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KREDYT LUB POŻYCZKA A WYSOKOŚĆ DOCHODU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Składając wniosek o kredyt gotówkowy lub pożyczkę, musimy być przygotowani na to, że instytucja finansowa będzie wymagała od nas stałego źródła dochodów. Czy banki i firmy pożyczkowe stawiają też limit, jeśli chodzi o minimalną kwotę wynagrodzenia, jaką trzeba uzyskiwać, aby móc liczyć na pozytywne rozpatrzenie aplikacji?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POŻYCZKI BEZ LIMITU DOCHODU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większości ofert firm pożyczkowych nie ma podanego minimalnego dochodu, jakim musi legitymować się potencjalny pożyczkobiorca. Wśród listy wymagań, jakie musi spełniać wnioskujący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chwilówkę</w:t>
        </w:r>
      </w:hyperlink>
      <w:r>
        <w:rPr>
          <w:rFonts w:ascii="calibri" w:hAnsi="calibri" w:eastAsia="calibri" w:cs="calibri"/>
          <w:sz w:val="24"/>
          <w:szCs w:val="24"/>
        </w:rPr>
        <w:t xml:space="preserve">, zwykle ogólnikowo napisane jest, że musi posiadać stałe źródło dochodu. Nie ma jednak określenia z jakiego tytułu otrzymuje się wynagrodzenie – na podstawie umowy o pracę czy umowy cywilnoprawnej (o dzieło lub zlecenie). Ze względu na specyfikę rynku, najczęściej nie trzeba przedstawiać żadnych zaświadczeń o dochodach czy przesyłać wyciągów z konta bankowego, pozwalajacych potwierdzić to, że regularnie otrzymujemy pensję. Dokumenty te wymagane są w sytaucji, gdy pożyczkodawca ma wątpliwości, co do udzielenia pożyczki. Jednym wyjątkiem w gronie firm pożyczkowych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SuperCredit</w:t>
        </w:r>
      </w:hyperlink>
      <w:r>
        <w:rPr>
          <w:rFonts w:ascii="calibri" w:hAnsi="calibri" w:eastAsia="calibri" w:cs="calibri"/>
          <w:sz w:val="24"/>
          <w:szCs w:val="24"/>
        </w:rPr>
        <w:t xml:space="preserve">. Marka warunkuje przyznanie zobowiązania od przedstawienia dokumentu potwierdzającego to, że co miesiąc stan naszych finansów powiększa się co najmniej o 500 zł netto z tytułu wynagrodzenia za pracę. Ewentualnie jako dochód uznawana jest emerytura lub renta, o ile spełnia warunek minimalnego limitu.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DOCHÓD RZĘDU CO NAJMNIEJ 500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kredytu gotówkowego od banku również trudno jest w umowach znaleźć informację o tym, jakie zarobki są niezbędne, aby móc starać się o finansowanie. Jednak zwykle instytucje finansowe ustawiają próg minimalnego miesięcznego dochodu w przedziale między 500 a 1000 zł netto. Z tym, że banki, w przeciwieństwie do firm udzielających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pożyczki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zawsze wymagają okazania dokumentu potwierdzającego stałe zarobki. Na przykład, w BZ WBK osoba ubiegająca się o kredyt gotówkowy musi przedstawić zaświadczenie o zatrudnieniu i zarobkach. Informacje muszą dotyczyć dochodu netto za ostatni miesiąc i średniomiesięcznego dochodu netto za ostatnie 3 miesięcy. W przypadku dochodów z tytułu działalności gospodarczej, należy przedstawić roczne zeznanie podatkowe i zaświadczenie z Urzędu Skarbowego lub zaświadczenie z ZUS/KRUS oraz książkę przychodów i rozchodów. Taki warunek stawia Millenium Bank.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ostateczna decyzja o przyznaniu lub odmówieniu udzielenia pożyczki czy kredytu uzależniona jest od kilku ważnych czynników. Głównie od zdolności kredytowej, czyli możliwości terminowej spłaty wybranej kwoty zobowiązania przy aktualnym wynagrodzeniu.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https://pozyczkaportal.pl/kredyt-lub-pozyczka-a-wysokosc-dochodu/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zyczkaportal.pl/kategoria-produktu/chwilowka/" TargetMode="External"/><Relationship Id="rId8" Type="http://schemas.openxmlformats.org/officeDocument/2006/relationships/hyperlink" Target="https://pozyczkaportal.pl/pozyczki/super-credit/" TargetMode="External"/><Relationship Id="rId9" Type="http://schemas.openxmlformats.org/officeDocument/2006/relationships/hyperlink" Target="https://pozyczkaportal.pl/kategoria-produktu/pozyczka-ratalna/" TargetMode="External"/><Relationship Id="rId10" Type="http://schemas.openxmlformats.org/officeDocument/2006/relationships/hyperlink" Target="https://pozyczkaportal.pl/kredyt-lub-pozyczka-a-wysokosc-docho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2024-04-28T02:02:15+02:00</dcterms:created>
  <dcterms:modified xsi:type="dcterms:W3CDTF">2024-04-28T02:02:15+02:00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